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7C8" w:rsidRDefault="001667C8" w:rsidP="001667C8">
      <w:pPr>
        <w:spacing w:after="0" w:line="240" w:lineRule="auto"/>
        <w:jc w:val="center"/>
        <w:rPr>
          <w:rFonts w:cstheme="minorHAnsi"/>
          <w:b/>
          <w:bCs/>
          <w:color w:val="002060"/>
          <w:sz w:val="34"/>
          <w:szCs w:val="34"/>
        </w:rPr>
      </w:pPr>
      <w:r>
        <w:rPr>
          <w:rFonts w:cstheme="minorHAnsi"/>
          <w:b/>
          <w:bCs/>
          <w:color w:val="002060"/>
          <w:sz w:val="34"/>
          <w:szCs w:val="34"/>
        </w:rPr>
        <w:t>DISTRICT GRIEVANCE REDRESSAL CENTRE, RANCHI</w:t>
      </w:r>
    </w:p>
    <w:p w:rsidR="001667C8" w:rsidRPr="001667C8" w:rsidRDefault="001667C8" w:rsidP="001667C8">
      <w:pPr>
        <w:spacing w:after="0" w:line="240" w:lineRule="auto"/>
        <w:jc w:val="center"/>
        <w:rPr>
          <w:rFonts w:cstheme="minorHAnsi"/>
          <w:b/>
          <w:bCs/>
          <w:color w:val="002060"/>
          <w:sz w:val="34"/>
          <w:szCs w:val="34"/>
        </w:rPr>
      </w:pPr>
      <w:bookmarkStart w:id="0" w:name="_GoBack"/>
      <w:bookmarkEnd w:id="0"/>
    </w:p>
    <w:p w:rsidR="001667C8" w:rsidRDefault="001667C8" w:rsidP="00EE560A">
      <w:pPr>
        <w:spacing w:after="0" w:line="240" w:lineRule="auto"/>
        <w:jc w:val="both"/>
        <w:rPr>
          <w:rFonts w:cstheme="minorHAnsi"/>
          <w:b/>
          <w:bCs/>
          <w:color w:val="FF0000"/>
          <w:szCs w:val="22"/>
        </w:rPr>
      </w:pPr>
    </w:p>
    <w:p w:rsidR="00EE560A" w:rsidRDefault="00100902" w:rsidP="00EE560A">
      <w:pPr>
        <w:spacing w:after="0" w:line="240" w:lineRule="auto"/>
        <w:jc w:val="both"/>
        <w:rPr>
          <w:rFonts w:cstheme="minorHAnsi"/>
          <w:b/>
          <w:bCs/>
          <w:color w:val="FF0000"/>
          <w:szCs w:val="22"/>
        </w:rPr>
      </w:pPr>
      <w:r>
        <w:rPr>
          <w:rFonts w:cstheme="minorHAnsi"/>
          <w:b/>
          <w:bCs/>
          <w:color w:val="FF0000"/>
          <w:szCs w:val="22"/>
        </w:rPr>
        <w:t>CASE</w:t>
      </w:r>
      <w:r w:rsidR="00B04351">
        <w:rPr>
          <w:rFonts w:cstheme="minorHAnsi"/>
          <w:b/>
          <w:bCs/>
          <w:color w:val="FF0000"/>
          <w:szCs w:val="22"/>
        </w:rPr>
        <w:t xml:space="preserve"> REGISTRATION:</w:t>
      </w:r>
    </w:p>
    <w:p w:rsidR="00911097" w:rsidRPr="006C5F42" w:rsidRDefault="00911097" w:rsidP="00EE560A">
      <w:pPr>
        <w:spacing w:after="0" w:line="240" w:lineRule="auto"/>
        <w:jc w:val="both"/>
        <w:rPr>
          <w:rFonts w:cstheme="minorHAnsi"/>
          <w:b/>
          <w:bCs/>
          <w:color w:val="FF0000"/>
          <w:szCs w:val="22"/>
        </w:rPr>
      </w:pPr>
    </w:p>
    <w:p w:rsidR="000F29FB" w:rsidRDefault="005E5894" w:rsidP="000F29F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 w:rsidRPr="000F29FB">
        <w:rPr>
          <w:rFonts w:cstheme="minorHAnsi"/>
          <w:szCs w:val="22"/>
        </w:rPr>
        <w:t xml:space="preserve">When a grievance arrives at the MJSK, the Samvad Expert lodges it, a unique registration number is generated and an SMS alert goes to the complainant automatically. And the registered grievance automatically </w:t>
      </w:r>
      <w:r w:rsidR="002D1A64">
        <w:rPr>
          <w:rFonts w:cstheme="minorHAnsi"/>
          <w:szCs w:val="22"/>
        </w:rPr>
        <w:t>sent</w:t>
      </w:r>
      <w:r w:rsidRPr="000F29FB">
        <w:rPr>
          <w:rFonts w:cstheme="minorHAnsi"/>
          <w:szCs w:val="22"/>
        </w:rPr>
        <w:t xml:space="preserve"> to the grievance Allocator desk. </w:t>
      </w:r>
    </w:p>
    <w:p w:rsidR="002D1A64" w:rsidRDefault="005E5894" w:rsidP="000F29FB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 w:rsidRPr="000F29FB">
        <w:rPr>
          <w:rFonts w:cstheme="minorHAnsi"/>
          <w:b/>
          <w:bCs/>
          <w:color w:val="FF0000"/>
          <w:szCs w:val="22"/>
        </w:rPr>
        <w:t>In Case of Emergency cases</w:t>
      </w:r>
      <w:r w:rsidRPr="000F29FB">
        <w:rPr>
          <w:rFonts w:cstheme="minorHAnsi"/>
          <w:b/>
          <w:bCs/>
          <w:szCs w:val="22"/>
        </w:rPr>
        <w:t>,</w:t>
      </w:r>
      <w:r w:rsidRPr="000F29FB">
        <w:rPr>
          <w:rFonts w:cstheme="minorHAnsi"/>
          <w:szCs w:val="22"/>
        </w:rPr>
        <w:t xml:space="preserve"> the registered grievance is directly forwarded to concerned officers for immediate action</w:t>
      </w:r>
      <w:r w:rsidR="002D1A64">
        <w:rPr>
          <w:rFonts w:cstheme="minorHAnsi"/>
          <w:szCs w:val="22"/>
        </w:rPr>
        <w:t xml:space="preserve"> with SMS.</w:t>
      </w:r>
    </w:p>
    <w:p w:rsidR="00EF3B59" w:rsidRPr="00EF3B59" w:rsidRDefault="00EF3B59" w:rsidP="00FB2B94">
      <w:pPr>
        <w:spacing w:after="0" w:line="240" w:lineRule="auto"/>
        <w:jc w:val="both"/>
        <w:rPr>
          <w:rFonts w:cstheme="minorHAnsi"/>
          <w:szCs w:val="22"/>
        </w:rPr>
      </w:pPr>
    </w:p>
    <w:p w:rsidR="00100902" w:rsidRDefault="00100902" w:rsidP="006344F3">
      <w:pPr>
        <w:spacing w:after="0" w:line="240" w:lineRule="auto"/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ALLOCATION AND SEGREGATION OF CASE:</w:t>
      </w:r>
    </w:p>
    <w:p w:rsidR="00100902" w:rsidRDefault="00100902" w:rsidP="006344F3">
      <w:pPr>
        <w:spacing w:after="0" w:line="240" w:lineRule="auto"/>
        <w:jc w:val="both"/>
        <w:rPr>
          <w:rFonts w:cstheme="minorHAnsi"/>
          <w:b/>
          <w:bCs/>
          <w:szCs w:val="22"/>
        </w:rPr>
      </w:pPr>
    </w:p>
    <w:p w:rsidR="006344F3" w:rsidRPr="00C80016" w:rsidRDefault="006E776F" w:rsidP="00CF14CF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bCs/>
          <w:szCs w:val="22"/>
        </w:rPr>
      </w:pPr>
      <w:r w:rsidRPr="00100902">
        <w:rPr>
          <w:rFonts w:cstheme="minorHAnsi"/>
          <w:bCs/>
          <w:szCs w:val="22"/>
        </w:rPr>
        <w:t xml:space="preserve">Allocators will </w:t>
      </w:r>
      <w:r w:rsidR="007D1CD8" w:rsidRPr="00100902">
        <w:rPr>
          <w:rFonts w:cstheme="minorHAnsi"/>
          <w:bCs/>
          <w:szCs w:val="22"/>
        </w:rPr>
        <w:t>s</w:t>
      </w:r>
      <w:r w:rsidRPr="00100902">
        <w:rPr>
          <w:rFonts w:cstheme="minorHAnsi"/>
          <w:bCs/>
          <w:szCs w:val="22"/>
        </w:rPr>
        <w:t xml:space="preserve">egregate the grievance on </w:t>
      </w:r>
      <w:r w:rsidR="00F33CE8">
        <w:rPr>
          <w:rFonts w:cstheme="minorHAnsi"/>
          <w:bCs/>
          <w:szCs w:val="22"/>
        </w:rPr>
        <w:t xml:space="preserve">prescribed </w:t>
      </w:r>
      <w:r w:rsidRPr="00100902">
        <w:rPr>
          <w:rFonts w:cstheme="minorHAnsi"/>
          <w:bCs/>
          <w:szCs w:val="22"/>
        </w:rPr>
        <w:t>parameters</w:t>
      </w:r>
      <w:r w:rsidR="00F33CE8">
        <w:rPr>
          <w:rFonts w:cstheme="minorHAnsi"/>
          <w:bCs/>
          <w:szCs w:val="22"/>
        </w:rPr>
        <w:t xml:space="preserve">. </w:t>
      </w:r>
    </w:p>
    <w:p w:rsidR="002E78C6" w:rsidRPr="00795A2B" w:rsidRDefault="00F33CE8" w:rsidP="00CF14CF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Correct the la</w:t>
      </w:r>
      <w:r w:rsidR="002E78C6" w:rsidRPr="002E78C6">
        <w:rPr>
          <w:rFonts w:cstheme="minorHAnsi"/>
          <w:szCs w:val="22"/>
        </w:rPr>
        <w:t xml:space="preserve">nguage </w:t>
      </w:r>
      <w:r>
        <w:rPr>
          <w:rFonts w:cstheme="minorHAnsi"/>
          <w:szCs w:val="22"/>
        </w:rPr>
        <w:t>of</w:t>
      </w:r>
      <w:r w:rsidR="002E78C6" w:rsidRPr="002E78C6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case</w:t>
      </w:r>
      <w:r w:rsidR="002E78C6" w:rsidRPr="002E78C6">
        <w:rPr>
          <w:rFonts w:cstheme="minorHAnsi"/>
          <w:szCs w:val="22"/>
        </w:rPr>
        <w:t xml:space="preserve"> registered at </w:t>
      </w:r>
      <w:r>
        <w:rPr>
          <w:rFonts w:cstheme="minorHAnsi"/>
          <w:szCs w:val="22"/>
        </w:rPr>
        <w:t>T/C</w:t>
      </w:r>
      <w:r w:rsidR="002E78C6" w:rsidRPr="002E78C6">
        <w:rPr>
          <w:rFonts w:cstheme="minorHAnsi"/>
          <w:szCs w:val="22"/>
        </w:rPr>
        <w:t xml:space="preserve"> level</w:t>
      </w:r>
      <w:r w:rsidR="002E78C6">
        <w:rPr>
          <w:rFonts w:cstheme="minorHAnsi"/>
          <w:b/>
          <w:bCs/>
          <w:szCs w:val="22"/>
        </w:rPr>
        <w:t>.</w:t>
      </w:r>
    </w:p>
    <w:p w:rsidR="00027FB9" w:rsidRPr="00027FB9" w:rsidRDefault="00FF1658" w:rsidP="00CF14CF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Cs/>
          <w:szCs w:val="22"/>
        </w:rPr>
      </w:pPr>
      <w:r>
        <w:rPr>
          <w:bCs/>
          <w:szCs w:val="22"/>
        </w:rPr>
        <w:t xml:space="preserve">They can modify the information of </w:t>
      </w:r>
      <w:r w:rsidR="006A185B">
        <w:rPr>
          <w:bCs/>
          <w:szCs w:val="22"/>
        </w:rPr>
        <w:t>Case/G</w:t>
      </w:r>
      <w:r>
        <w:rPr>
          <w:bCs/>
          <w:szCs w:val="22"/>
        </w:rPr>
        <w:t xml:space="preserve">rievance mentioned in registration form </w:t>
      </w:r>
      <w:r w:rsidR="008B7197">
        <w:rPr>
          <w:bCs/>
          <w:szCs w:val="22"/>
        </w:rPr>
        <w:t xml:space="preserve">by </w:t>
      </w:r>
      <w:r w:rsidR="006A185B">
        <w:rPr>
          <w:bCs/>
          <w:szCs w:val="22"/>
        </w:rPr>
        <w:t xml:space="preserve">T/C. </w:t>
      </w:r>
      <w:r w:rsidR="008B7197">
        <w:rPr>
          <w:bCs/>
          <w:szCs w:val="22"/>
        </w:rPr>
        <w:t xml:space="preserve">But </w:t>
      </w:r>
      <w:r w:rsidR="006A185B">
        <w:rPr>
          <w:bCs/>
          <w:szCs w:val="22"/>
        </w:rPr>
        <w:t xml:space="preserve">first data </w:t>
      </w:r>
      <w:r w:rsidR="008B7197">
        <w:rPr>
          <w:bCs/>
          <w:szCs w:val="22"/>
        </w:rPr>
        <w:t xml:space="preserve">information will be </w:t>
      </w:r>
      <w:r w:rsidR="00001778">
        <w:rPr>
          <w:bCs/>
          <w:szCs w:val="22"/>
        </w:rPr>
        <w:t>remaining</w:t>
      </w:r>
      <w:r w:rsidR="008B7197">
        <w:rPr>
          <w:bCs/>
          <w:szCs w:val="22"/>
        </w:rPr>
        <w:t xml:space="preserve"> </w:t>
      </w:r>
      <w:r w:rsidR="00E85A80">
        <w:rPr>
          <w:bCs/>
          <w:szCs w:val="22"/>
        </w:rPr>
        <w:t xml:space="preserve">same </w:t>
      </w:r>
      <w:r w:rsidR="008B7197">
        <w:rPr>
          <w:bCs/>
          <w:szCs w:val="22"/>
        </w:rPr>
        <w:t>in Master Data base.</w:t>
      </w:r>
    </w:p>
    <w:p w:rsidR="006A185B" w:rsidRPr="006A185B" w:rsidRDefault="00027FB9" w:rsidP="00CF14CF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szCs w:val="22"/>
        </w:rPr>
      </w:pPr>
      <w:r>
        <w:rPr>
          <w:rFonts w:cstheme="minorHAnsi"/>
          <w:szCs w:val="22"/>
        </w:rPr>
        <w:t xml:space="preserve">After segregation of </w:t>
      </w:r>
      <w:r w:rsidR="006A185B">
        <w:rPr>
          <w:rFonts w:cstheme="minorHAnsi"/>
          <w:szCs w:val="22"/>
        </w:rPr>
        <w:t>case</w:t>
      </w:r>
      <w:r>
        <w:rPr>
          <w:rFonts w:cstheme="minorHAnsi"/>
          <w:szCs w:val="22"/>
        </w:rPr>
        <w:t xml:space="preserve">; allocators will forward the grievance to district/department nodal officer or </w:t>
      </w:r>
      <w:r w:rsidR="006A185B">
        <w:rPr>
          <w:rFonts w:cstheme="minorHAnsi"/>
          <w:szCs w:val="22"/>
        </w:rPr>
        <w:t>Grievance</w:t>
      </w:r>
      <w:r>
        <w:rPr>
          <w:rFonts w:cstheme="minorHAnsi"/>
          <w:szCs w:val="22"/>
        </w:rPr>
        <w:t xml:space="preserve"> analyst.</w:t>
      </w:r>
    </w:p>
    <w:p w:rsidR="006A185B" w:rsidRDefault="006A185B" w:rsidP="006A18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 </w:t>
      </w:r>
    </w:p>
    <w:p w:rsidR="002E7706" w:rsidRPr="007B6743" w:rsidRDefault="002E7706" w:rsidP="002E7706">
      <w:pPr>
        <w:spacing w:after="0" w:line="240" w:lineRule="auto"/>
        <w:jc w:val="both"/>
        <w:rPr>
          <w:rFonts w:cstheme="minorHAnsi"/>
          <w:b/>
          <w:color w:val="FF0000"/>
          <w:szCs w:val="22"/>
        </w:rPr>
      </w:pPr>
      <w:r>
        <w:rPr>
          <w:rFonts w:cstheme="minorHAnsi"/>
          <w:b/>
          <w:szCs w:val="22"/>
        </w:rPr>
        <w:t>C</w:t>
      </w:r>
      <w:r w:rsidR="006A185B">
        <w:rPr>
          <w:rFonts w:cstheme="minorHAnsi"/>
          <w:b/>
          <w:szCs w:val="22"/>
        </w:rPr>
        <w:t>ompliance Coordination:</w:t>
      </w:r>
    </w:p>
    <w:p w:rsidR="002E7706" w:rsidRDefault="002E7706" w:rsidP="002E7706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9B57E7" w:rsidRPr="002D15F2" w:rsidRDefault="009B57E7" w:rsidP="009B57E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/>
          <w:bCs/>
          <w:szCs w:val="22"/>
        </w:rPr>
      </w:pPr>
      <w:r w:rsidRPr="00CE42C1">
        <w:rPr>
          <w:rFonts w:cstheme="minorHAnsi"/>
          <w:szCs w:val="22"/>
        </w:rPr>
        <w:t>The compliance team sorts out and evaluates the ATRs and contacts the complainant to enquire about his/her satisfaction. If the complainant disagrees with the reply, then the complaint is again sent to the nodal officer for re-action with genuine remark</w:t>
      </w:r>
      <w:r w:rsidRPr="00DA5C64">
        <w:rPr>
          <w:rFonts w:cstheme="minorHAnsi"/>
          <w:b/>
          <w:bCs/>
          <w:szCs w:val="22"/>
        </w:rPr>
        <w:t>.</w:t>
      </w:r>
      <w:r w:rsidRPr="002D15F2">
        <w:rPr>
          <w:rFonts w:cstheme="minorHAnsi"/>
          <w:szCs w:val="22"/>
        </w:rPr>
        <w:t xml:space="preserve"> If a complainant is satisfied with the compliance, the complaint is closed</w:t>
      </w:r>
      <w:r>
        <w:rPr>
          <w:rFonts w:cstheme="minorHAnsi"/>
          <w:szCs w:val="22"/>
        </w:rPr>
        <w:t>.</w:t>
      </w:r>
    </w:p>
    <w:p w:rsidR="00ED7BD2" w:rsidRDefault="00ED7BD2" w:rsidP="00CD0727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</w:p>
    <w:p w:rsidR="00CD0727" w:rsidRPr="009219A0" w:rsidRDefault="00CD0727" w:rsidP="00CD0727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9219A0">
        <w:rPr>
          <w:rFonts w:cstheme="minorHAnsi"/>
          <w:b/>
          <w:color w:val="FF0000"/>
          <w:sz w:val="24"/>
          <w:szCs w:val="24"/>
        </w:rPr>
        <w:t>Follow up Expert</w:t>
      </w:r>
      <w:r w:rsidR="006D27D5">
        <w:rPr>
          <w:rFonts w:cstheme="minorHAnsi"/>
          <w:b/>
          <w:color w:val="FF0000"/>
          <w:sz w:val="24"/>
          <w:szCs w:val="24"/>
        </w:rPr>
        <w:t xml:space="preserve">: </w:t>
      </w:r>
    </w:p>
    <w:p w:rsidR="009219A0" w:rsidRDefault="009219A0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2705B8" w:rsidRPr="002705B8" w:rsidRDefault="002705B8" w:rsidP="002D6C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 xml:space="preserve">Follow of </w:t>
      </w:r>
      <w:r w:rsidR="00424375">
        <w:rPr>
          <w:rFonts w:cstheme="minorHAnsi"/>
          <w:bCs/>
          <w:szCs w:val="22"/>
        </w:rPr>
        <w:t>non-complied</w:t>
      </w:r>
      <w:r w:rsidR="009968E0">
        <w:rPr>
          <w:rFonts w:cstheme="minorHAnsi"/>
          <w:bCs/>
          <w:szCs w:val="22"/>
        </w:rPr>
        <w:t xml:space="preserve">, </w:t>
      </w:r>
      <w:r>
        <w:rPr>
          <w:rFonts w:cstheme="minorHAnsi"/>
          <w:bCs/>
          <w:szCs w:val="22"/>
        </w:rPr>
        <w:t>Unsatisfactory</w:t>
      </w:r>
      <w:r w:rsidR="009968E0">
        <w:rPr>
          <w:rFonts w:cstheme="minorHAnsi"/>
          <w:bCs/>
          <w:szCs w:val="22"/>
        </w:rPr>
        <w:t xml:space="preserve"> and </w:t>
      </w:r>
      <w:r>
        <w:rPr>
          <w:rFonts w:cstheme="minorHAnsi"/>
          <w:bCs/>
          <w:szCs w:val="22"/>
        </w:rPr>
        <w:t xml:space="preserve">TAT failed cases; He or She </w:t>
      </w:r>
      <w:r w:rsidR="00ED1519">
        <w:rPr>
          <w:rFonts w:cstheme="minorHAnsi"/>
          <w:bCs/>
          <w:szCs w:val="22"/>
        </w:rPr>
        <w:t>will</w:t>
      </w:r>
      <w:r>
        <w:rPr>
          <w:rFonts w:cstheme="minorHAnsi"/>
          <w:bCs/>
          <w:szCs w:val="22"/>
        </w:rPr>
        <w:t xml:space="preserve"> directly call to </w:t>
      </w:r>
      <w:r w:rsidR="00123760">
        <w:rPr>
          <w:rFonts w:cstheme="minorHAnsi"/>
          <w:bCs/>
          <w:szCs w:val="22"/>
        </w:rPr>
        <w:t>responsible</w:t>
      </w:r>
      <w:r w:rsidR="00ED1519">
        <w:rPr>
          <w:rFonts w:cstheme="minorHAnsi"/>
          <w:bCs/>
          <w:szCs w:val="22"/>
        </w:rPr>
        <w:t xml:space="preserve"> officials</w:t>
      </w:r>
      <w:r>
        <w:rPr>
          <w:rFonts w:cstheme="minorHAnsi"/>
          <w:bCs/>
          <w:szCs w:val="22"/>
        </w:rPr>
        <w:t xml:space="preserve">; where the grievance </w:t>
      </w:r>
      <w:r w:rsidR="00572730">
        <w:rPr>
          <w:rFonts w:cstheme="minorHAnsi"/>
          <w:bCs/>
          <w:szCs w:val="22"/>
        </w:rPr>
        <w:t>will be</w:t>
      </w:r>
      <w:r>
        <w:rPr>
          <w:rFonts w:cstheme="minorHAnsi"/>
          <w:bCs/>
          <w:szCs w:val="22"/>
        </w:rPr>
        <w:t xml:space="preserve"> presently dealt.</w:t>
      </w:r>
    </w:p>
    <w:p w:rsidR="002D6CCB" w:rsidRPr="00EF618A" w:rsidRDefault="002D6CCB" w:rsidP="002D6CC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Selection of Grievance for review (out of automated shortlisted grievance)</w:t>
      </w:r>
    </w:p>
    <w:p w:rsidR="00EF618A" w:rsidRPr="00EF618A" w:rsidRDefault="00EF618A" w:rsidP="00EF618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 w:rsidRPr="00EF618A">
        <w:rPr>
          <w:rFonts w:cstheme="minorHAnsi"/>
          <w:bCs/>
          <w:szCs w:val="22"/>
        </w:rPr>
        <w:t>He</w:t>
      </w:r>
      <w:r>
        <w:rPr>
          <w:rFonts w:cstheme="minorHAnsi"/>
          <w:bCs/>
          <w:szCs w:val="22"/>
        </w:rPr>
        <w:t xml:space="preserve"> </w:t>
      </w:r>
      <w:r w:rsidR="00391FF4">
        <w:rPr>
          <w:rFonts w:cstheme="minorHAnsi"/>
          <w:bCs/>
          <w:szCs w:val="22"/>
        </w:rPr>
        <w:t>or</w:t>
      </w:r>
      <w:r>
        <w:rPr>
          <w:rFonts w:cstheme="minorHAnsi"/>
          <w:bCs/>
          <w:szCs w:val="22"/>
        </w:rPr>
        <w:t xml:space="preserve"> </w:t>
      </w:r>
      <w:r w:rsidRPr="00EF618A">
        <w:rPr>
          <w:rFonts w:cstheme="minorHAnsi"/>
          <w:bCs/>
          <w:szCs w:val="22"/>
        </w:rPr>
        <w:t xml:space="preserve">She </w:t>
      </w:r>
      <w:r w:rsidR="00391FF4">
        <w:rPr>
          <w:rFonts w:cstheme="minorHAnsi"/>
          <w:bCs/>
          <w:szCs w:val="22"/>
        </w:rPr>
        <w:t>has</w:t>
      </w:r>
      <w:r w:rsidRPr="00EF618A">
        <w:rPr>
          <w:rFonts w:cstheme="minorHAnsi"/>
          <w:bCs/>
          <w:szCs w:val="22"/>
        </w:rPr>
        <w:t xml:space="preserve"> right to disposed the grievance manually</w:t>
      </w:r>
      <w:r w:rsidR="0066158A">
        <w:rPr>
          <w:rFonts w:cstheme="minorHAnsi"/>
          <w:bCs/>
          <w:szCs w:val="22"/>
        </w:rPr>
        <w:t xml:space="preserve"> with genuine remark</w:t>
      </w:r>
      <w:r w:rsidRPr="00EF618A">
        <w:rPr>
          <w:rFonts w:cstheme="minorHAnsi"/>
          <w:bCs/>
          <w:szCs w:val="22"/>
        </w:rPr>
        <w:t xml:space="preserve">. </w:t>
      </w:r>
    </w:p>
    <w:p w:rsidR="00EF618A" w:rsidRPr="00EF618A" w:rsidRDefault="00EF618A" w:rsidP="00EF618A">
      <w:pPr>
        <w:pStyle w:val="ListParagraph"/>
        <w:spacing w:after="0" w:line="240" w:lineRule="auto"/>
        <w:jc w:val="both"/>
        <w:rPr>
          <w:rFonts w:cstheme="minorHAnsi"/>
          <w:b/>
          <w:szCs w:val="22"/>
        </w:rPr>
      </w:pPr>
    </w:p>
    <w:p w:rsidR="00CD0727" w:rsidRPr="00EF618A" w:rsidRDefault="00CD0727" w:rsidP="00EF618A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EF618A">
        <w:rPr>
          <w:rFonts w:cstheme="minorHAnsi"/>
          <w:b/>
          <w:color w:val="FF0000"/>
          <w:sz w:val="24"/>
          <w:szCs w:val="24"/>
        </w:rPr>
        <w:t>Compliance Analyst</w:t>
      </w:r>
      <w:r w:rsidR="00405C17">
        <w:rPr>
          <w:rFonts w:cstheme="minorHAnsi"/>
          <w:b/>
          <w:color w:val="FF0000"/>
          <w:sz w:val="24"/>
          <w:szCs w:val="24"/>
        </w:rPr>
        <w:t xml:space="preserve">: </w:t>
      </w:r>
    </w:p>
    <w:p w:rsidR="00491C6B" w:rsidRDefault="00491C6B" w:rsidP="00A16C65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A16C65" w:rsidRPr="000D2888" w:rsidRDefault="000D2888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0D2888">
        <w:rPr>
          <w:rFonts w:cstheme="minorHAnsi"/>
          <w:bCs/>
          <w:szCs w:val="22"/>
        </w:rPr>
        <w:t>Approval of Unsatisfactory cases</w:t>
      </w:r>
    </w:p>
    <w:p w:rsidR="000D2888" w:rsidRPr="003875A3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Analysis of Major ATR received at MJSK level.</w:t>
      </w:r>
    </w:p>
    <w:p w:rsidR="003875A3" w:rsidRPr="00020DF5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Monitoring of Compliance Experts</w:t>
      </w:r>
      <w:r w:rsidR="00020DF5">
        <w:rPr>
          <w:rFonts w:cstheme="minorHAnsi"/>
          <w:bCs/>
          <w:szCs w:val="22"/>
        </w:rPr>
        <w:t xml:space="preserve"> data</w:t>
      </w:r>
      <w:r>
        <w:rPr>
          <w:rFonts w:cstheme="minorHAnsi"/>
          <w:bCs/>
          <w:szCs w:val="22"/>
        </w:rPr>
        <w:t>.</w:t>
      </w:r>
    </w:p>
    <w:p w:rsidR="00020DF5" w:rsidRPr="00020DF5" w:rsidRDefault="00020DF5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Profiling of resolved cases:</w:t>
      </w:r>
    </w:p>
    <w:p w:rsidR="00020DF5" w:rsidRPr="00020DF5" w:rsidRDefault="00020DF5" w:rsidP="00020DF5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All category wise</w:t>
      </w:r>
    </w:p>
    <w:p w:rsidR="00020DF5" w:rsidRPr="003875A3" w:rsidRDefault="00020DF5" w:rsidP="00020DF5">
      <w:pPr>
        <w:pStyle w:val="ListParagraph"/>
        <w:numPr>
          <w:ilvl w:val="4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Separate (Major or General)</w:t>
      </w:r>
    </w:p>
    <w:p w:rsidR="003875A3" w:rsidRPr="003875A3" w:rsidRDefault="003875A3" w:rsidP="00A16C6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Cs/>
          <w:szCs w:val="22"/>
        </w:rPr>
        <w:t>Allocation of Districts</w:t>
      </w:r>
    </w:p>
    <w:p w:rsidR="00865911" w:rsidRDefault="00865911" w:rsidP="009028A5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Cs w:val="22"/>
        </w:rPr>
      </w:pPr>
    </w:p>
    <w:p w:rsidR="00865911" w:rsidRDefault="00865911" w:rsidP="00C4530A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Grievance Analyst: </w:t>
      </w:r>
    </w:p>
    <w:p w:rsidR="00865911" w:rsidRPr="00C4530A" w:rsidRDefault="00381161" w:rsidP="00C453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C4530A">
        <w:rPr>
          <w:rFonts w:cstheme="minorHAnsi"/>
          <w:bCs/>
          <w:szCs w:val="22"/>
        </w:rPr>
        <w:t>A</w:t>
      </w:r>
      <w:r w:rsidR="0002231D" w:rsidRPr="00C4530A">
        <w:rPr>
          <w:rFonts w:cstheme="minorHAnsi"/>
          <w:bCs/>
          <w:szCs w:val="22"/>
        </w:rPr>
        <w:t>nalysis of grievance forwarded by Allocators.</w:t>
      </w:r>
    </w:p>
    <w:p w:rsidR="0002231D" w:rsidRPr="00C4530A" w:rsidRDefault="0002231D" w:rsidP="00C453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C4530A">
        <w:rPr>
          <w:rFonts w:cstheme="minorHAnsi"/>
          <w:bCs/>
          <w:szCs w:val="22"/>
        </w:rPr>
        <w:t xml:space="preserve">Analyst will forward the grievance to concerned </w:t>
      </w:r>
      <w:r w:rsidR="0091238B" w:rsidRPr="00C4530A">
        <w:rPr>
          <w:rFonts w:cstheme="minorHAnsi"/>
          <w:bCs/>
          <w:szCs w:val="22"/>
        </w:rPr>
        <w:t>nodal officer for further action.</w:t>
      </w:r>
    </w:p>
    <w:p w:rsidR="0091238B" w:rsidRPr="00C4530A" w:rsidRDefault="002C35CC" w:rsidP="00C453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C4530A">
        <w:rPr>
          <w:rFonts w:cstheme="minorHAnsi"/>
          <w:bCs/>
          <w:szCs w:val="22"/>
        </w:rPr>
        <w:lastRenderedPageBreak/>
        <w:t xml:space="preserve">Analyst can locally examined or disposed the cases; if the grievance will be out of state jurisdiction or will not fulfill </w:t>
      </w:r>
      <w:r w:rsidR="00B75A1B" w:rsidRPr="00C4530A">
        <w:rPr>
          <w:rFonts w:cstheme="minorHAnsi"/>
          <w:bCs/>
          <w:szCs w:val="22"/>
        </w:rPr>
        <w:t>MJSK prescribed</w:t>
      </w:r>
      <w:r w:rsidRPr="00C4530A">
        <w:rPr>
          <w:rFonts w:cstheme="minorHAnsi"/>
          <w:bCs/>
          <w:szCs w:val="22"/>
        </w:rPr>
        <w:t xml:space="preserve"> parameters</w:t>
      </w:r>
      <w:r w:rsidR="00B75A1B" w:rsidRPr="00C4530A">
        <w:rPr>
          <w:rFonts w:cstheme="minorHAnsi"/>
          <w:bCs/>
          <w:szCs w:val="22"/>
        </w:rPr>
        <w:t xml:space="preserve">. </w:t>
      </w:r>
    </w:p>
    <w:p w:rsidR="00B7597F" w:rsidRPr="00C4530A" w:rsidRDefault="00B7597F" w:rsidP="00CD0727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C42135" w:rsidRPr="00C4530A" w:rsidRDefault="00C42135" w:rsidP="00CD0727">
      <w:pPr>
        <w:spacing w:after="0" w:line="240" w:lineRule="auto"/>
        <w:jc w:val="both"/>
        <w:rPr>
          <w:rFonts w:cstheme="minorHAnsi"/>
          <w:bCs/>
          <w:szCs w:val="22"/>
        </w:rPr>
      </w:pPr>
    </w:p>
    <w:p w:rsidR="00C42135" w:rsidRDefault="00C42135" w:rsidP="00CD0727">
      <w:pPr>
        <w:spacing w:after="0" w:line="240" w:lineRule="auto"/>
        <w:jc w:val="both"/>
        <w:rPr>
          <w:rFonts w:cstheme="minorHAnsi"/>
          <w:b/>
          <w:szCs w:val="22"/>
        </w:rPr>
      </w:pPr>
    </w:p>
    <w:p w:rsidR="00F44948" w:rsidRDefault="00A070AB" w:rsidP="00CD0727">
      <w:pPr>
        <w:spacing w:after="0" w:line="240" w:lineRule="auto"/>
        <w:jc w:val="both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DISTRICT OR DEPA</w:t>
      </w:r>
      <w:r w:rsidR="00C42135">
        <w:rPr>
          <w:rFonts w:cstheme="minorHAnsi"/>
          <w:b/>
          <w:szCs w:val="22"/>
        </w:rPr>
        <w:t>RTMENT NODAL OFFICERS</w:t>
      </w:r>
    </w:p>
    <w:p w:rsidR="009E3F32" w:rsidRPr="005D1241" w:rsidRDefault="009E3F32" w:rsidP="00CD0727">
      <w:pPr>
        <w:spacing w:after="0" w:line="240" w:lineRule="auto"/>
        <w:jc w:val="both"/>
        <w:rPr>
          <w:rFonts w:cstheme="minorHAnsi"/>
          <w:b/>
          <w:color w:val="FF0000"/>
          <w:sz w:val="28"/>
          <w:szCs w:val="28"/>
        </w:rPr>
      </w:pPr>
    </w:p>
    <w:p w:rsidR="00C7523D" w:rsidRDefault="00C7523D" w:rsidP="00C7523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the </w:t>
      </w:r>
      <w:r>
        <w:rPr>
          <w:rFonts w:cstheme="minorHAnsi"/>
          <w:bCs/>
          <w:szCs w:val="22"/>
        </w:rPr>
        <w:t xml:space="preserve">District </w:t>
      </w:r>
      <w:r w:rsidR="00527EC2">
        <w:rPr>
          <w:rFonts w:cstheme="minorHAnsi"/>
          <w:bCs/>
          <w:szCs w:val="22"/>
        </w:rPr>
        <w:t xml:space="preserve">or Department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</w:t>
      </w:r>
      <w:r>
        <w:rPr>
          <w:rFonts w:cstheme="minorHAnsi"/>
          <w:bCs/>
          <w:szCs w:val="22"/>
        </w:rPr>
        <w:t xml:space="preserve">’s </w:t>
      </w:r>
      <w:r w:rsidRPr="00306E9B">
        <w:rPr>
          <w:rFonts w:cstheme="minorHAnsi"/>
          <w:bCs/>
          <w:szCs w:val="22"/>
        </w:rPr>
        <w:t xml:space="preserve">desk, 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action. The officer inputs Action Taken Report (ATR) and sends to the</w:t>
      </w:r>
      <w:r>
        <w:rPr>
          <w:rFonts w:cstheme="minorHAnsi"/>
          <w:bCs/>
          <w:szCs w:val="22"/>
        </w:rPr>
        <w:t xml:space="preserve"> District</w:t>
      </w:r>
      <w:r w:rsidRPr="00306E9B">
        <w:rPr>
          <w:rFonts w:cstheme="minorHAnsi"/>
          <w:bCs/>
          <w:szCs w:val="22"/>
        </w:rPr>
        <w:t xml:space="preserve"> </w:t>
      </w:r>
      <w:r w:rsidR="0075518E">
        <w:rPr>
          <w:rFonts w:cstheme="minorHAnsi"/>
          <w:bCs/>
          <w:szCs w:val="22"/>
        </w:rPr>
        <w:t xml:space="preserve">or Department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DB5874" w:rsidRDefault="008372F4" w:rsidP="00DB5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Nodal officer</w:t>
      </w:r>
      <w:r w:rsidR="00DB5874">
        <w:rPr>
          <w:rFonts w:cstheme="minorHAnsi"/>
          <w:bCs/>
          <w:szCs w:val="22"/>
        </w:rPr>
        <w:t xml:space="preserve"> can review &amp; monitor the grievances pending at their </w:t>
      </w:r>
      <w:r w:rsidR="00312FD9">
        <w:rPr>
          <w:rFonts w:cstheme="minorHAnsi"/>
          <w:bCs/>
          <w:szCs w:val="22"/>
        </w:rPr>
        <w:t>subordinate’s</w:t>
      </w:r>
      <w:r w:rsidR="00156BED">
        <w:rPr>
          <w:rFonts w:cstheme="minorHAnsi"/>
          <w:bCs/>
          <w:szCs w:val="22"/>
        </w:rPr>
        <w:t xml:space="preserve"> level</w:t>
      </w:r>
      <w:r w:rsidR="00DB5874">
        <w:rPr>
          <w:rFonts w:cstheme="minorHAnsi"/>
          <w:bCs/>
          <w:szCs w:val="22"/>
        </w:rPr>
        <w:t>.</w:t>
      </w:r>
    </w:p>
    <w:p w:rsidR="00DB5874" w:rsidRDefault="008372F4" w:rsidP="00DB58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Nodal officer can </w:t>
      </w:r>
      <w:r w:rsidR="00DB5874">
        <w:rPr>
          <w:rFonts w:cstheme="minorHAnsi"/>
          <w:bCs/>
          <w:szCs w:val="22"/>
        </w:rPr>
        <w:t xml:space="preserve">generate </w:t>
      </w:r>
      <w:r w:rsidR="00312FD9">
        <w:rPr>
          <w:rFonts w:cstheme="minorHAnsi"/>
          <w:bCs/>
          <w:szCs w:val="22"/>
        </w:rPr>
        <w:t>reminder</w:t>
      </w:r>
      <w:r w:rsidR="00DB5874">
        <w:rPr>
          <w:rFonts w:cstheme="minorHAnsi"/>
          <w:bCs/>
          <w:szCs w:val="22"/>
        </w:rPr>
        <w:t xml:space="preserve"> against pending grievances</w:t>
      </w:r>
      <w:r>
        <w:rPr>
          <w:rFonts w:cstheme="minorHAnsi"/>
          <w:bCs/>
          <w:szCs w:val="22"/>
        </w:rPr>
        <w:t xml:space="preserve"> from reminder box</w:t>
      </w:r>
      <w:r w:rsidR="00DB5874">
        <w:rPr>
          <w:rFonts w:cstheme="minorHAnsi"/>
          <w:bCs/>
          <w:szCs w:val="22"/>
        </w:rPr>
        <w:t>.</w:t>
      </w:r>
    </w:p>
    <w:p w:rsidR="00750E51" w:rsidRPr="00A37FCA" w:rsidRDefault="00750E51" w:rsidP="00750E51">
      <w:pPr>
        <w:spacing w:after="0" w:line="240" w:lineRule="auto"/>
        <w:jc w:val="both"/>
        <w:rPr>
          <w:rFonts w:cstheme="minorHAnsi"/>
          <w:bCs/>
          <w:color w:val="FF0000"/>
          <w:sz w:val="18"/>
          <w:szCs w:val="18"/>
        </w:rPr>
      </w:pPr>
    </w:p>
    <w:p w:rsidR="00B43357" w:rsidRPr="00A37FCA" w:rsidRDefault="00B43357" w:rsidP="007D54A7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A37FCA">
        <w:rPr>
          <w:rFonts w:cstheme="minorHAnsi"/>
          <w:b/>
          <w:color w:val="FF0000"/>
          <w:sz w:val="24"/>
          <w:szCs w:val="24"/>
        </w:rPr>
        <w:t>Department</w:t>
      </w:r>
      <w:r w:rsidR="0034727D" w:rsidRPr="00A37FCA">
        <w:rPr>
          <w:rFonts w:cstheme="minorHAnsi"/>
          <w:b/>
          <w:color w:val="FF0000"/>
          <w:sz w:val="24"/>
          <w:szCs w:val="24"/>
        </w:rPr>
        <w:t>al</w:t>
      </w:r>
      <w:r w:rsidR="002520D0" w:rsidRPr="00A37FCA">
        <w:rPr>
          <w:rFonts w:cstheme="minorHAnsi"/>
          <w:b/>
          <w:color w:val="FF0000"/>
          <w:sz w:val="24"/>
          <w:szCs w:val="24"/>
        </w:rPr>
        <w:t xml:space="preserve"> Subordinates at State, Circle or Division level</w:t>
      </w:r>
    </w:p>
    <w:p w:rsidR="00B43357" w:rsidRPr="003E5C63" w:rsidRDefault="00B43357" w:rsidP="00B43357">
      <w:pPr>
        <w:spacing w:after="0" w:line="240" w:lineRule="auto"/>
        <w:jc w:val="both"/>
        <w:rPr>
          <w:rFonts w:cstheme="minorHAnsi"/>
          <w:b/>
          <w:color w:val="FF0000"/>
          <w:szCs w:val="22"/>
        </w:rPr>
      </w:pPr>
    </w:p>
    <w:p w:rsidR="005A3DA9" w:rsidRDefault="005A3DA9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the </w:t>
      </w:r>
      <w:r>
        <w:rPr>
          <w:rFonts w:cstheme="minorHAnsi"/>
          <w:bCs/>
          <w:szCs w:val="22"/>
        </w:rPr>
        <w:t>Department</w:t>
      </w:r>
      <w:r w:rsidR="009A3310">
        <w:rPr>
          <w:rFonts w:cstheme="minorHAnsi"/>
          <w:bCs/>
          <w:szCs w:val="22"/>
        </w:rPr>
        <w:t>al Sub. Desk</w:t>
      </w:r>
      <w:r w:rsidRPr="00306E9B">
        <w:rPr>
          <w:rFonts w:cstheme="minorHAnsi"/>
          <w:bCs/>
          <w:szCs w:val="22"/>
        </w:rPr>
        <w:t xml:space="preserve">, 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action. The officer inputs Action Taken Report (ATR) and sends to the</w:t>
      </w:r>
      <w:r>
        <w:rPr>
          <w:rFonts w:cstheme="minorHAnsi"/>
          <w:bCs/>
          <w:szCs w:val="22"/>
        </w:rPr>
        <w:t xml:space="preserve"> Department</w:t>
      </w:r>
      <w:r w:rsidRPr="00306E9B">
        <w:rPr>
          <w:rFonts w:cstheme="minorHAnsi"/>
          <w:bCs/>
          <w:szCs w:val="22"/>
        </w:rPr>
        <w:t xml:space="preserve">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5A3DA9" w:rsidRDefault="00DB5874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subordinates.</w:t>
      </w:r>
    </w:p>
    <w:p w:rsidR="00DB5874" w:rsidRDefault="00DB5874" w:rsidP="005A3D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</w:t>
      </w:r>
      <w:r w:rsidR="00303200">
        <w:rPr>
          <w:rFonts w:cstheme="minorHAnsi"/>
          <w:bCs/>
          <w:szCs w:val="22"/>
        </w:rPr>
        <w:t>y</w:t>
      </w:r>
      <w:r>
        <w:rPr>
          <w:rFonts w:cstheme="minorHAnsi"/>
          <w:bCs/>
          <w:szCs w:val="22"/>
        </w:rPr>
        <w:t xml:space="preserve"> can generate </w:t>
      </w:r>
      <w:r w:rsidR="00303200">
        <w:rPr>
          <w:rFonts w:cstheme="minorHAnsi"/>
          <w:bCs/>
          <w:szCs w:val="22"/>
        </w:rPr>
        <w:t>reminder</w:t>
      </w:r>
      <w:r>
        <w:rPr>
          <w:rFonts w:cstheme="minorHAnsi"/>
          <w:bCs/>
          <w:szCs w:val="22"/>
        </w:rPr>
        <w:t xml:space="preserve"> against pending grievances.</w:t>
      </w:r>
    </w:p>
    <w:p w:rsidR="007037EC" w:rsidRDefault="007037EC" w:rsidP="007037EC">
      <w:pPr>
        <w:spacing w:after="0" w:line="240" w:lineRule="auto"/>
        <w:rPr>
          <w:rFonts w:cstheme="minorHAnsi"/>
          <w:bCs/>
          <w:szCs w:val="22"/>
        </w:rPr>
      </w:pPr>
    </w:p>
    <w:p w:rsidR="007037EC" w:rsidRDefault="00470342" w:rsidP="00190C2C">
      <w:pPr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111494">
        <w:rPr>
          <w:bCs/>
          <w:color w:val="FF0000"/>
          <w:sz w:val="26"/>
          <w:szCs w:val="26"/>
        </w:rPr>
        <w:t>D</w:t>
      </w:r>
      <w:r w:rsidRPr="00111494">
        <w:rPr>
          <w:rFonts w:cstheme="minorHAnsi"/>
          <w:bCs/>
          <w:color w:val="FF0000"/>
          <w:sz w:val="26"/>
          <w:szCs w:val="26"/>
        </w:rPr>
        <w:t>ep</w:t>
      </w:r>
      <w:r w:rsidR="00190C2C" w:rsidRPr="00111494">
        <w:rPr>
          <w:rFonts w:cstheme="minorHAnsi"/>
          <w:bCs/>
          <w:color w:val="FF0000"/>
          <w:sz w:val="26"/>
          <w:szCs w:val="26"/>
        </w:rPr>
        <w:t>artmental subordinate at District Level</w:t>
      </w:r>
      <w:r w:rsidR="00E642D5">
        <w:rPr>
          <w:rFonts w:cstheme="minorHAnsi"/>
          <w:bCs/>
          <w:color w:val="FF0000"/>
          <w:sz w:val="26"/>
          <w:szCs w:val="26"/>
        </w:rPr>
        <w:t xml:space="preserve">: AC, DDC, </w:t>
      </w:r>
      <w:proofErr w:type="spellStart"/>
      <w:r w:rsidR="00E642D5">
        <w:rPr>
          <w:rFonts w:cstheme="minorHAnsi"/>
          <w:bCs/>
          <w:color w:val="FF0000"/>
          <w:sz w:val="26"/>
          <w:szCs w:val="26"/>
        </w:rPr>
        <w:t>etc</w:t>
      </w:r>
      <w:proofErr w:type="spellEnd"/>
      <w:r w:rsidR="00190C2C" w:rsidRPr="00111494">
        <w:rPr>
          <w:rFonts w:cstheme="minorHAnsi"/>
          <w:bCs/>
          <w:color w:val="FF0000"/>
          <w:sz w:val="26"/>
          <w:szCs w:val="26"/>
        </w:rPr>
        <w:t>)</w:t>
      </w:r>
    </w:p>
    <w:p w:rsidR="00190C2C" w:rsidRPr="009E3F32" w:rsidRDefault="00190C2C" w:rsidP="00190C2C">
      <w:pPr>
        <w:spacing w:after="0" w:line="240" w:lineRule="auto"/>
        <w:rPr>
          <w:rFonts w:cstheme="minorHAnsi"/>
          <w:b/>
          <w:szCs w:val="22"/>
        </w:rPr>
      </w:pP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</w:t>
      </w:r>
      <w:r w:rsidR="00D344E5">
        <w:rPr>
          <w:rFonts w:cstheme="minorHAnsi"/>
          <w:bCs/>
          <w:szCs w:val="22"/>
        </w:rPr>
        <w:t xml:space="preserve">Subordinate desk, </w:t>
      </w:r>
      <w:r w:rsidRPr="00306E9B">
        <w:rPr>
          <w:rFonts w:cstheme="minorHAnsi"/>
          <w:bCs/>
          <w:szCs w:val="22"/>
        </w:rPr>
        <w:t xml:space="preserve">it is forwarded to the concerned </w:t>
      </w:r>
      <w:r>
        <w:rPr>
          <w:rFonts w:cstheme="minorHAnsi"/>
          <w:bCs/>
          <w:szCs w:val="22"/>
        </w:rPr>
        <w:t xml:space="preserve">subordinates </w:t>
      </w:r>
      <w:r w:rsidRPr="00306E9B">
        <w:rPr>
          <w:rFonts w:cstheme="minorHAnsi"/>
          <w:bCs/>
          <w:szCs w:val="22"/>
        </w:rPr>
        <w:t xml:space="preserve">for </w:t>
      </w:r>
      <w:r>
        <w:rPr>
          <w:rFonts w:cstheme="minorHAnsi"/>
          <w:bCs/>
          <w:szCs w:val="22"/>
        </w:rPr>
        <w:t xml:space="preserve">further </w:t>
      </w:r>
      <w:r w:rsidRPr="00306E9B">
        <w:rPr>
          <w:rFonts w:cstheme="minorHAnsi"/>
          <w:bCs/>
          <w:szCs w:val="22"/>
        </w:rPr>
        <w:t>action</w:t>
      </w:r>
      <w:r w:rsidR="00CE0F35">
        <w:rPr>
          <w:rFonts w:cstheme="minorHAnsi"/>
          <w:bCs/>
          <w:szCs w:val="22"/>
        </w:rPr>
        <w:t xml:space="preserve"> or complied at own level</w:t>
      </w:r>
      <w:r w:rsidRPr="00306E9B">
        <w:rPr>
          <w:rFonts w:cstheme="minorHAnsi"/>
          <w:bCs/>
          <w:szCs w:val="22"/>
        </w:rPr>
        <w:t xml:space="preserve">. The inputs Action Taken Report (ATR) sends to </w:t>
      </w:r>
      <w:r w:rsidR="00CE0F35">
        <w:rPr>
          <w:rFonts w:cstheme="minorHAnsi"/>
          <w:bCs/>
          <w:szCs w:val="22"/>
        </w:rPr>
        <w:t xml:space="preserve">respective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7037EC" w:rsidRDefault="007037EC" w:rsidP="007037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subordinate’s level.</w:t>
      </w:r>
    </w:p>
    <w:p w:rsidR="007037EC" w:rsidRDefault="007037EC" w:rsidP="00FF37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</w:t>
      </w:r>
      <w:r w:rsidR="00667FE0">
        <w:rPr>
          <w:rFonts w:cstheme="minorHAnsi"/>
          <w:bCs/>
          <w:szCs w:val="22"/>
        </w:rPr>
        <w:t>y</w:t>
      </w:r>
      <w:r>
        <w:rPr>
          <w:rFonts w:cstheme="minorHAnsi"/>
          <w:bCs/>
          <w:szCs w:val="22"/>
        </w:rPr>
        <w:t xml:space="preserve"> can generate reminder against pending grievances.</w:t>
      </w:r>
    </w:p>
    <w:p w:rsidR="005D230F" w:rsidRDefault="005D230F" w:rsidP="005D230F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</w:p>
    <w:p w:rsidR="00076F8C" w:rsidRPr="00254DCF" w:rsidRDefault="00076F8C" w:rsidP="00076F8C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4DCF">
        <w:rPr>
          <w:rFonts w:cstheme="minorHAnsi"/>
          <w:bCs/>
          <w:color w:val="FF0000"/>
          <w:szCs w:val="22"/>
        </w:rPr>
        <w:t xml:space="preserve">District or </w:t>
      </w:r>
      <w:r w:rsidRPr="00254DCF">
        <w:rPr>
          <w:bCs/>
          <w:color w:val="FF0000"/>
          <w:szCs w:val="22"/>
        </w:rPr>
        <w:t>D</w:t>
      </w:r>
      <w:r w:rsidRPr="00254DCF">
        <w:rPr>
          <w:rFonts w:cstheme="minorHAnsi"/>
          <w:bCs/>
          <w:color w:val="FF0000"/>
          <w:szCs w:val="22"/>
        </w:rPr>
        <w:t xml:space="preserve">epartmental subordinate at Block Level: BDO, CO, BSO, </w:t>
      </w:r>
      <w:r w:rsidR="00A54BC1" w:rsidRPr="00254DCF">
        <w:rPr>
          <w:rFonts w:cstheme="minorHAnsi"/>
          <w:bCs/>
          <w:color w:val="FF0000"/>
          <w:szCs w:val="22"/>
        </w:rPr>
        <w:t xml:space="preserve">  </w:t>
      </w:r>
      <w:r w:rsidRPr="00254DCF">
        <w:rPr>
          <w:rFonts w:cstheme="minorHAnsi"/>
          <w:bCs/>
          <w:color w:val="FF0000"/>
          <w:szCs w:val="22"/>
        </w:rPr>
        <w:t xml:space="preserve">BEEO, </w:t>
      </w:r>
      <w:proofErr w:type="spellStart"/>
      <w:r w:rsidRPr="00254DCF">
        <w:rPr>
          <w:rFonts w:cstheme="minorHAnsi"/>
          <w:bCs/>
          <w:color w:val="FF0000"/>
          <w:szCs w:val="22"/>
        </w:rPr>
        <w:t>etc</w:t>
      </w:r>
      <w:proofErr w:type="spellEnd"/>
      <w:r w:rsidRPr="00254DCF">
        <w:rPr>
          <w:rFonts w:cstheme="minorHAnsi"/>
          <w:bCs/>
          <w:color w:val="FF0000"/>
          <w:szCs w:val="22"/>
        </w:rPr>
        <w:t>)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 w:rsidRPr="00306E9B">
        <w:rPr>
          <w:rFonts w:cstheme="minorHAnsi"/>
          <w:bCs/>
          <w:szCs w:val="22"/>
        </w:rPr>
        <w:t xml:space="preserve">As </w:t>
      </w:r>
      <w:r>
        <w:rPr>
          <w:rFonts w:cstheme="minorHAnsi"/>
          <w:bCs/>
          <w:szCs w:val="22"/>
        </w:rPr>
        <w:t xml:space="preserve">the </w:t>
      </w:r>
      <w:r w:rsidRPr="00306E9B">
        <w:rPr>
          <w:rFonts w:cstheme="minorHAnsi"/>
          <w:bCs/>
          <w:szCs w:val="22"/>
        </w:rPr>
        <w:t xml:space="preserve">grievance arrives at </w:t>
      </w:r>
      <w:r w:rsidR="008E2A60">
        <w:rPr>
          <w:rFonts w:cstheme="minorHAnsi"/>
          <w:bCs/>
          <w:szCs w:val="22"/>
        </w:rPr>
        <w:t xml:space="preserve">Block </w:t>
      </w:r>
      <w:r>
        <w:rPr>
          <w:rFonts w:cstheme="minorHAnsi"/>
          <w:bCs/>
          <w:szCs w:val="22"/>
        </w:rPr>
        <w:t xml:space="preserve">Subordinate desk, </w:t>
      </w:r>
      <w:r w:rsidR="00402B66">
        <w:rPr>
          <w:rFonts w:cstheme="minorHAnsi"/>
          <w:bCs/>
          <w:szCs w:val="22"/>
        </w:rPr>
        <w:t xml:space="preserve">it will be </w:t>
      </w:r>
      <w:r>
        <w:rPr>
          <w:rFonts w:cstheme="minorHAnsi"/>
          <w:bCs/>
          <w:szCs w:val="22"/>
        </w:rPr>
        <w:t>complied at own level</w:t>
      </w:r>
      <w:r w:rsidRPr="00306E9B">
        <w:rPr>
          <w:rFonts w:cstheme="minorHAnsi"/>
          <w:bCs/>
          <w:szCs w:val="22"/>
        </w:rPr>
        <w:t xml:space="preserve">. The inputs Action Taken Report (ATR) sends to </w:t>
      </w:r>
      <w:r>
        <w:rPr>
          <w:rFonts w:cstheme="minorHAnsi"/>
          <w:bCs/>
          <w:szCs w:val="22"/>
        </w:rPr>
        <w:t>respective 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 xml:space="preserve">fficer. The </w:t>
      </w:r>
      <w:r>
        <w:rPr>
          <w:rFonts w:cstheme="minorHAnsi"/>
          <w:bCs/>
          <w:szCs w:val="22"/>
        </w:rPr>
        <w:t>N</w:t>
      </w:r>
      <w:r w:rsidRPr="00306E9B">
        <w:rPr>
          <w:rFonts w:cstheme="minorHAnsi"/>
          <w:bCs/>
          <w:szCs w:val="22"/>
        </w:rPr>
        <w:t xml:space="preserve">odal </w:t>
      </w:r>
      <w:r>
        <w:rPr>
          <w:rFonts w:cstheme="minorHAnsi"/>
          <w:bCs/>
          <w:szCs w:val="22"/>
        </w:rPr>
        <w:t>O</w:t>
      </w:r>
      <w:r w:rsidRPr="00306E9B">
        <w:rPr>
          <w:rFonts w:cstheme="minorHAnsi"/>
          <w:bCs/>
          <w:szCs w:val="22"/>
        </w:rPr>
        <w:t>fficer sends this ATR to the MJSK</w:t>
      </w:r>
      <w:r>
        <w:rPr>
          <w:rFonts w:cstheme="minorHAnsi"/>
          <w:bCs/>
          <w:szCs w:val="22"/>
        </w:rPr>
        <w:t xml:space="preserve"> (Compliance Team)</w:t>
      </w:r>
      <w:r w:rsidRPr="00306E9B">
        <w:rPr>
          <w:rFonts w:cstheme="minorHAnsi"/>
          <w:bCs/>
          <w:szCs w:val="22"/>
        </w:rPr>
        <w:t xml:space="preserve">. </w:t>
      </w:r>
    </w:p>
    <w:p w:rsidR="00076F8C" w:rsidRDefault="00076F8C" w:rsidP="00076F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They can review &amp; monitor the grievances pending at their subordinate’s level.</w:t>
      </w:r>
    </w:p>
    <w:p w:rsidR="00076F8C" w:rsidRDefault="00076F8C" w:rsidP="00076F8C">
      <w:pPr>
        <w:pStyle w:val="ListParagraph"/>
        <w:spacing w:after="0" w:line="240" w:lineRule="auto"/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The can generate reminder against pending grievances.</w:t>
      </w:r>
    </w:p>
    <w:sectPr w:rsidR="00076F8C" w:rsidSect="006D072F">
      <w:pgSz w:w="12240" w:h="15840"/>
      <w:pgMar w:top="1440" w:right="1440" w:bottom="90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61"/>
      </v:shape>
    </w:pict>
  </w:numPicBullet>
  <w:abstractNum w:abstractNumId="0" w15:restartNumberingAfterBreak="0">
    <w:nsid w:val="003946C2"/>
    <w:multiLevelType w:val="hybridMultilevel"/>
    <w:tmpl w:val="F6084E02"/>
    <w:lvl w:ilvl="0" w:tplc="43A6B7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09A"/>
    <w:multiLevelType w:val="hybridMultilevel"/>
    <w:tmpl w:val="959C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EB3"/>
    <w:multiLevelType w:val="hybridMultilevel"/>
    <w:tmpl w:val="09B6EAB0"/>
    <w:lvl w:ilvl="0" w:tplc="43C2C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461"/>
    <w:multiLevelType w:val="hybridMultilevel"/>
    <w:tmpl w:val="C86C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1DC0"/>
    <w:multiLevelType w:val="hybridMultilevel"/>
    <w:tmpl w:val="D8D0235A"/>
    <w:lvl w:ilvl="0" w:tplc="025A7FFE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3BA7"/>
    <w:multiLevelType w:val="hybridMultilevel"/>
    <w:tmpl w:val="71EC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C19"/>
    <w:multiLevelType w:val="hybridMultilevel"/>
    <w:tmpl w:val="3EFCCCD8"/>
    <w:lvl w:ilvl="0" w:tplc="7A14F6F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D40FA1"/>
    <w:multiLevelType w:val="hybridMultilevel"/>
    <w:tmpl w:val="9424A760"/>
    <w:lvl w:ilvl="0" w:tplc="B8788A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A141C"/>
    <w:multiLevelType w:val="hybridMultilevel"/>
    <w:tmpl w:val="856AACB8"/>
    <w:lvl w:ilvl="0" w:tplc="88640EE4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F2B92"/>
    <w:multiLevelType w:val="hybridMultilevel"/>
    <w:tmpl w:val="71ECE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B53E5"/>
    <w:multiLevelType w:val="hybridMultilevel"/>
    <w:tmpl w:val="6FF6B8C6"/>
    <w:lvl w:ilvl="0" w:tplc="A45A92D4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63F01"/>
    <w:multiLevelType w:val="hybridMultilevel"/>
    <w:tmpl w:val="B8F414AA"/>
    <w:lvl w:ilvl="0" w:tplc="E7DED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1792C"/>
    <w:multiLevelType w:val="hybridMultilevel"/>
    <w:tmpl w:val="D580483C"/>
    <w:lvl w:ilvl="0" w:tplc="332C9F9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1D59F3"/>
    <w:multiLevelType w:val="hybridMultilevel"/>
    <w:tmpl w:val="ED8005F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59F1"/>
    <w:multiLevelType w:val="hybridMultilevel"/>
    <w:tmpl w:val="CAD87092"/>
    <w:lvl w:ilvl="0" w:tplc="AD52A3BC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5659C"/>
    <w:multiLevelType w:val="hybridMultilevel"/>
    <w:tmpl w:val="BA6E9AB4"/>
    <w:lvl w:ilvl="0" w:tplc="416C2646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51E90"/>
    <w:multiLevelType w:val="hybridMultilevel"/>
    <w:tmpl w:val="791E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35AF7"/>
    <w:multiLevelType w:val="hybridMultilevel"/>
    <w:tmpl w:val="766A5036"/>
    <w:lvl w:ilvl="0" w:tplc="4DD0B3F6">
      <w:start w:val="3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F2936"/>
    <w:multiLevelType w:val="multilevel"/>
    <w:tmpl w:val="4A6C6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1D58A7"/>
    <w:multiLevelType w:val="hybridMultilevel"/>
    <w:tmpl w:val="69602524"/>
    <w:lvl w:ilvl="0" w:tplc="77E871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90CF6"/>
    <w:multiLevelType w:val="hybridMultilevel"/>
    <w:tmpl w:val="B5A290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10"/>
  </w:num>
  <w:num w:numId="5">
    <w:abstractNumId w:val="15"/>
  </w:num>
  <w:num w:numId="6">
    <w:abstractNumId w:val="3"/>
  </w:num>
  <w:num w:numId="7">
    <w:abstractNumId w:val="20"/>
  </w:num>
  <w:num w:numId="8">
    <w:abstractNumId w:val="8"/>
  </w:num>
  <w:num w:numId="9">
    <w:abstractNumId w:val="4"/>
  </w:num>
  <w:num w:numId="10">
    <w:abstractNumId w:val="14"/>
  </w:num>
  <w:num w:numId="11">
    <w:abstractNumId w:val="9"/>
  </w:num>
  <w:num w:numId="12">
    <w:abstractNumId w:val="12"/>
  </w:num>
  <w:num w:numId="13">
    <w:abstractNumId w:val="6"/>
  </w:num>
  <w:num w:numId="14">
    <w:abstractNumId w:val="5"/>
  </w:num>
  <w:num w:numId="15">
    <w:abstractNumId w:val="13"/>
  </w:num>
  <w:num w:numId="16">
    <w:abstractNumId w:val="0"/>
  </w:num>
  <w:num w:numId="17">
    <w:abstractNumId w:val="19"/>
  </w:num>
  <w:num w:numId="18">
    <w:abstractNumId w:val="11"/>
  </w:num>
  <w:num w:numId="19">
    <w:abstractNumId w:val="18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8A4"/>
    <w:rsid w:val="00001778"/>
    <w:rsid w:val="000061CF"/>
    <w:rsid w:val="00012798"/>
    <w:rsid w:val="00020623"/>
    <w:rsid w:val="00020DF5"/>
    <w:rsid w:val="000210E0"/>
    <w:rsid w:val="0002231D"/>
    <w:rsid w:val="00022E66"/>
    <w:rsid w:val="00027619"/>
    <w:rsid w:val="00027FB9"/>
    <w:rsid w:val="000304E3"/>
    <w:rsid w:val="000368B9"/>
    <w:rsid w:val="00040DA7"/>
    <w:rsid w:val="00044880"/>
    <w:rsid w:val="00050883"/>
    <w:rsid w:val="00055900"/>
    <w:rsid w:val="0006180F"/>
    <w:rsid w:val="00064A40"/>
    <w:rsid w:val="00073B52"/>
    <w:rsid w:val="00076F8C"/>
    <w:rsid w:val="00090182"/>
    <w:rsid w:val="000938D5"/>
    <w:rsid w:val="00097099"/>
    <w:rsid w:val="00097B42"/>
    <w:rsid w:val="000A65B6"/>
    <w:rsid w:val="000C01DE"/>
    <w:rsid w:val="000C1760"/>
    <w:rsid w:val="000C4FAA"/>
    <w:rsid w:val="000D234D"/>
    <w:rsid w:val="000D2888"/>
    <w:rsid w:val="000F0198"/>
    <w:rsid w:val="000F29FB"/>
    <w:rsid w:val="000F3EDF"/>
    <w:rsid w:val="000F473F"/>
    <w:rsid w:val="00100902"/>
    <w:rsid w:val="001100D0"/>
    <w:rsid w:val="00111494"/>
    <w:rsid w:val="001172DC"/>
    <w:rsid w:val="001227F5"/>
    <w:rsid w:val="00123760"/>
    <w:rsid w:val="00127665"/>
    <w:rsid w:val="00127B1B"/>
    <w:rsid w:val="00132707"/>
    <w:rsid w:val="001337DC"/>
    <w:rsid w:val="0014059F"/>
    <w:rsid w:val="00151220"/>
    <w:rsid w:val="00156BED"/>
    <w:rsid w:val="00163AF1"/>
    <w:rsid w:val="001667C8"/>
    <w:rsid w:val="00167166"/>
    <w:rsid w:val="00170049"/>
    <w:rsid w:val="00183DFE"/>
    <w:rsid w:val="001842A9"/>
    <w:rsid w:val="00190C2C"/>
    <w:rsid w:val="0019155E"/>
    <w:rsid w:val="001A4497"/>
    <w:rsid w:val="001A4D20"/>
    <w:rsid w:val="001A7272"/>
    <w:rsid w:val="001B0DC5"/>
    <w:rsid w:val="001B4E42"/>
    <w:rsid w:val="001C7BF0"/>
    <w:rsid w:val="001D17D2"/>
    <w:rsid w:val="001E1529"/>
    <w:rsid w:val="001E5EFF"/>
    <w:rsid w:val="001E64AA"/>
    <w:rsid w:val="001E77DA"/>
    <w:rsid w:val="001F0D96"/>
    <w:rsid w:val="001F11EC"/>
    <w:rsid w:val="001F141E"/>
    <w:rsid w:val="001F24BC"/>
    <w:rsid w:val="001F28A5"/>
    <w:rsid w:val="00202758"/>
    <w:rsid w:val="00203E98"/>
    <w:rsid w:val="002048D5"/>
    <w:rsid w:val="00205AAE"/>
    <w:rsid w:val="00211E2A"/>
    <w:rsid w:val="00212A38"/>
    <w:rsid w:val="0021654C"/>
    <w:rsid w:val="0021774C"/>
    <w:rsid w:val="00220926"/>
    <w:rsid w:val="0023420E"/>
    <w:rsid w:val="00236099"/>
    <w:rsid w:val="00237843"/>
    <w:rsid w:val="00240C95"/>
    <w:rsid w:val="00251B47"/>
    <w:rsid w:val="002520D0"/>
    <w:rsid w:val="0025258B"/>
    <w:rsid w:val="00254A29"/>
    <w:rsid w:val="00254DCF"/>
    <w:rsid w:val="00257B1C"/>
    <w:rsid w:val="00257FD6"/>
    <w:rsid w:val="00260C98"/>
    <w:rsid w:val="002705B8"/>
    <w:rsid w:val="00270826"/>
    <w:rsid w:val="00285964"/>
    <w:rsid w:val="00286CA4"/>
    <w:rsid w:val="0028731B"/>
    <w:rsid w:val="00293928"/>
    <w:rsid w:val="0029573A"/>
    <w:rsid w:val="002A1CBB"/>
    <w:rsid w:val="002A647B"/>
    <w:rsid w:val="002B1CC8"/>
    <w:rsid w:val="002B1D2F"/>
    <w:rsid w:val="002B23A6"/>
    <w:rsid w:val="002B5126"/>
    <w:rsid w:val="002B764F"/>
    <w:rsid w:val="002C348D"/>
    <w:rsid w:val="002C35CC"/>
    <w:rsid w:val="002C4194"/>
    <w:rsid w:val="002C4D78"/>
    <w:rsid w:val="002C5E7C"/>
    <w:rsid w:val="002D17E9"/>
    <w:rsid w:val="002D1A64"/>
    <w:rsid w:val="002D6974"/>
    <w:rsid w:val="002D6CCB"/>
    <w:rsid w:val="002D72FC"/>
    <w:rsid w:val="002E7706"/>
    <w:rsid w:val="002E78C6"/>
    <w:rsid w:val="002F30C9"/>
    <w:rsid w:val="002F7953"/>
    <w:rsid w:val="0030160C"/>
    <w:rsid w:val="00303200"/>
    <w:rsid w:val="00303CF8"/>
    <w:rsid w:val="00306CEB"/>
    <w:rsid w:val="00306D14"/>
    <w:rsid w:val="00306E9B"/>
    <w:rsid w:val="00312FD9"/>
    <w:rsid w:val="00313A0E"/>
    <w:rsid w:val="00314083"/>
    <w:rsid w:val="00314B37"/>
    <w:rsid w:val="00322F87"/>
    <w:rsid w:val="0032570D"/>
    <w:rsid w:val="00325F0D"/>
    <w:rsid w:val="00330B04"/>
    <w:rsid w:val="00337A3D"/>
    <w:rsid w:val="00342547"/>
    <w:rsid w:val="00344D81"/>
    <w:rsid w:val="003465E3"/>
    <w:rsid w:val="00346D6B"/>
    <w:rsid w:val="0034727D"/>
    <w:rsid w:val="003476BF"/>
    <w:rsid w:val="00365DAB"/>
    <w:rsid w:val="00366014"/>
    <w:rsid w:val="003676F3"/>
    <w:rsid w:val="00373A83"/>
    <w:rsid w:val="00374FFF"/>
    <w:rsid w:val="0037535D"/>
    <w:rsid w:val="00381161"/>
    <w:rsid w:val="003875A3"/>
    <w:rsid w:val="00391FF4"/>
    <w:rsid w:val="003A110B"/>
    <w:rsid w:val="003A76B8"/>
    <w:rsid w:val="003B3295"/>
    <w:rsid w:val="003B4872"/>
    <w:rsid w:val="003D13B0"/>
    <w:rsid w:val="003D38D0"/>
    <w:rsid w:val="003D3BB8"/>
    <w:rsid w:val="003D4650"/>
    <w:rsid w:val="003E0300"/>
    <w:rsid w:val="003E066E"/>
    <w:rsid w:val="003E06E9"/>
    <w:rsid w:val="003E0C49"/>
    <w:rsid w:val="003E0F6E"/>
    <w:rsid w:val="003E5C63"/>
    <w:rsid w:val="003F1EC4"/>
    <w:rsid w:val="003F40F7"/>
    <w:rsid w:val="004002C0"/>
    <w:rsid w:val="00400805"/>
    <w:rsid w:val="00402B66"/>
    <w:rsid w:val="00405C17"/>
    <w:rsid w:val="00407D3B"/>
    <w:rsid w:val="00410611"/>
    <w:rsid w:val="00414C44"/>
    <w:rsid w:val="00416150"/>
    <w:rsid w:val="00416453"/>
    <w:rsid w:val="00416E21"/>
    <w:rsid w:val="00424375"/>
    <w:rsid w:val="004331FF"/>
    <w:rsid w:val="00435EF4"/>
    <w:rsid w:val="004371AD"/>
    <w:rsid w:val="00437549"/>
    <w:rsid w:val="0045342B"/>
    <w:rsid w:val="00456740"/>
    <w:rsid w:val="004620C8"/>
    <w:rsid w:val="00470342"/>
    <w:rsid w:val="0047292D"/>
    <w:rsid w:val="00475B68"/>
    <w:rsid w:val="00476A01"/>
    <w:rsid w:val="00485567"/>
    <w:rsid w:val="00490F7A"/>
    <w:rsid w:val="00491C6B"/>
    <w:rsid w:val="0049297D"/>
    <w:rsid w:val="004A0C84"/>
    <w:rsid w:val="004A2CA3"/>
    <w:rsid w:val="004A5E04"/>
    <w:rsid w:val="004A780D"/>
    <w:rsid w:val="004B00AA"/>
    <w:rsid w:val="004B75B1"/>
    <w:rsid w:val="004C0486"/>
    <w:rsid w:val="004C3558"/>
    <w:rsid w:val="004C3B78"/>
    <w:rsid w:val="004C4BF8"/>
    <w:rsid w:val="004C6E37"/>
    <w:rsid w:val="004D15D5"/>
    <w:rsid w:val="004D38A0"/>
    <w:rsid w:val="004D4FB0"/>
    <w:rsid w:val="004D7365"/>
    <w:rsid w:val="004D7EA6"/>
    <w:rsid w:val="004E0379"/>
    <w:rsid w:val="004E3AFF"/>
    <w:rsid w:val="004E3B6E"/>
    <w:rsid w:val="004F05FF"/>
    <w:rsid w:val="004F4193"/>
    <w:rsid w:val="004F782E"/>
    <w:rsid w:val="00503D5A"/>
    <w:rsid w:val="00504B4F"/>
    <w:rsid w:val="00516DEB"/>
    <w:rsid w:val="00527EC2"/>
    <w:rsid w:val="00530C01"/>
    <w:rsid w:val="00534628"/>
    <w:rsid w:val="00547FDD"/>
    <w:rsid w:val="00553D28"/>
    <w:rsid w:val="00554BBC"/>
    <w:rsid w:val="00562FEF"/>
    <w:rsid w:val="0056360F"/>
    <w:rsid w:val="00565C7B"/>
    <w:rsid w:val="0057021F"/>
    <w:rsid w:val="005706FA"/>
    <w:rsid w:val="00572730"/>
    <w:rsid w:val="00575E6B"/>
    <w:rsid w:val="00576381"/>
    <w:rsid w:val="00577AB0"/>
    <w:rsid w:val="005861A7"/>
    <w:rsid w:val="005A1208"/>
    <w:rsid w:val="005A3DA9"/>
    <w:rsid w:val="005A4AD4"/>
    <w:rsid w:val="005A548D"/>
    <w:rsid w:val="005A5A47"/>
    <w:rsid w:val="005B5223"/>
    <w:rsid w:val="005B7337"/>
    <w:rsid w:val="005C3D45"/>
    <w:rsid w:val="005C4C31"/>
    <w:rsid w:val="005C5CCA"/>
    <w:rsid w:val="005C74A3"/>
    <w:rsid w:val="005C7A97"/>
    <w:rsid w:val="005D1241"/>
    <w:rsid w:val="005D230F"/>
    <w:rsid w:val="005D5703"/>
    <w:rsid w:val="005D5D99"/>
    <w:rsid w:val="005D6B42"/>
    <w:rsid w:val="005E5894"/>
    <w:rsid w:val="005F24E6"/>
    <w:rsid w:val="00605E1B"/>
    <w:rsid w:val="00606130"/>
    <w:rsid w:val="006201A8"/>
    <w:rsid w:val="006250D2"/>
    <w:rsid w:val="00633B0F"/>
    <w:rsid w:val="0063424A"/>
    <w:rsid w:val="006344F3"/>
    <w:rsid w:val="00634C80"/>
    <w:rsid w:val="0063528E"/>
    <w:rsid w:val="006403D5"/>
    <w:rsid w:val="006419A4"/>
    <w:rsid w:val="00643C75"/>
    <w:rsid w:val="00643DDB"/>
    <w:rsid w:val="00646000"/>
    <w:rsid w:val="00652CD9"/>
    <w:rsid w:val="00660E1D"/>
    <w:rsid w:val="0066158A"/>
    <w:rsid w:val="0066327B"/>
    <w:rsid w:val="006646E4"/>
    <w:rsid w:val="006662FD"/>
    <w:rsid w:val="00667FE0"/>
    <w:rsid w:val="006705C4"/>
    <w:rsid w:val="006725F2"/>
    <w:rsid w:val="00676DD9"/>
    <w:rsid w:val="00682E50"/>
    <w:rsid w:val="00684EFC"/>
    <w:rsid w:val="00685144"/>
    <w:rsid w:val="006A1520"/>
    <w:rsid w:val="006A185B"/>
    <w:rsid w:val="006A3BBE"/>
    <w:rsid w:val="006B3B75"/>
    <w:rsid w:val="006B553A"/>
    <w:rsid w:val="006C1880"/>
    <w:rsid w:val="006C34E4"/>
    <w:rsid w:val="006C58CF"/>
    <w:rsid w:val="006C59F4"/>
    <w:rsid w:val="006C5F42"/>
    <w:rsid w:val="006C7DFD"/>
    <w:rsid w:val="006D072F"/>
    <w:rsid w:val="006D1CE4"/>
    <w:rsid w:val="006D2009"/>
    <w:rsid w:val="006D27D5"/>
    <w:rsid w:val="006E0451"/>
    <w:rsid w:val="006E4C03"/>
    <w:rsid w:val="006E725B"/>
    <w:rsid w:val="006E776F"/>
    <w:rsid w:val="006F3690"/>
    <w:rsid w:val="006F4F9C"/>
    <w:rsid w:val="006F5F9A"/>
    <w:rsid w:val="007037EC"/>
    <w:rsid w:val="00704F17"/>
    <w:rsid w:val="00712C67"/>
    <w:rsid w:val="00713545"/>
    <w:rsid w:val="007272D0"/>
    <w:rsid w:val="0073241E"/>
    <w:rsid w:val="00732A6C"/>
    <w:rsid w:val="0074114B"/>
    <w:rsid w:val="0074473A"/>
    <w:rsid w:val="00750E51"/>
    <w:rsid w:val="00753D58"/>
    <w:rsid w:val="0075518E"/>
    <w:rsid w:val="0075610B"/>
    <w:rsid w:val="00771746"/>
    <w:rsid w:val="00773443"/>
    <w:rsid w:val="00780B05"/>
    <w:rsid w:val="00780D41"/>
    <w:rsid w:val="007835A3"/>
    <w:rsid w:val="007837C4"/>
    <w:rsid w:val="007919F3"/>
    <w:rsid w:val="00791AC4"/>
    <w:rsid w:val="00795A2B"/>
    <w:rsid w:val="007A327B"/>
    <w:rsid w:val="007A3B1B"/>
    <w:rsid w:val="007A437D"/>
    <w:rsid w:val="007A625F"/>
    <w:rsid w:val="007B315B"/>
    <w:rsid w:val="007B441A"/>
    <w:rsid w:val="007B6743"/>
    <w:rsid w:val="007C463F"/>
    <w:rsid w:val="007C5F95"/>
    <w:rsid w:val="007D09B7"/>
    <w:rsid w:val="007D1CD8"/>
    <w:rsid w:val="007D2EED"/>
    <w:rsid w:val="007D52A2"/>
    <w:rsid w:val="007D54A7"/>
    <w:rsid w:val="007E406C"/>
    <w:rsid w:val="007E5CA6"/>
    <w:rsid w:val="007E7A7D"/>
    <w:rsid w:val="00806C43"/>
    <w:rsid w:val="00811EB4"/>
    <w:rsid w:val="00812298"/>
    <w:rsid w:val="0081762C"/>
    <w:rsid w:val="008178AE"/>
    <w:rsid w:val="008247CA"/>
    <w:rsid w:val="0082558F"/>
    <w:rsid w:val="0083623E"/>
    <w:rsid w:val="00836774"/>
    <w:rsid w:val="008372F4"/>
    <w:rsid w:val="00847115"/>
    <w:rsid w:val="008524AE"/>
    <w:rsid w:val="0086172F"/>
    <w:rsid w:val="00865911"/>
    <w:rsid w:val="0086739E"/>
    <w:rsid w:val="00867D3A"/>
    <w:rsid w:val="00870940"/>
    <w:rsid w:val="008717D9"/>
    <w:rsid w:val="00890099"/>
    <w:rsid w:val="008929F9"/>
    <w:rsid w:val="008A22F0"/>
    <w:rsid w:val="008A4B2C"/>
    <w:rsid w:val="008B0319"/>
    <w:rsid w:val="008B7197"/>
    <w:rsid w:val="008C1973"/>
    <w:rsid w:val="008C31E7"/>
    <w:rsid w:val="008C5321"/>
    <w:rsid w:val="008E08A7"/>
    <w:rsid w:val="008E140B"/>
    <w:rsid w:val="008E2256"/>
    <w:rsid w:val="008E2A60"/>
    <w:rsid w:val="008F4D2C"/>
    <w:rsid w:val="009028A5"/>
    <w:rsid w:val="00904300"/>
    <w:rsid w:val="00911097"/>
    <w:rsid w:val="0091238B"/>
    <w:rsid w:val="0091247F"/>
    <w:rsid w:val="009145AA"/>
    <w:rsid w:val="009219A0"/>
    <w:rsid w:val="00924B98"/>
    <w:rsid w:val="00933FFE"/>
    <w:rsid w:val="00935A45"/>
    <w:rsid w:val="00937810"/>
    <w:rsid w:val="00937A27"/>
    <w:rsid w:val="0094098D"/>
    <w:rsid w:val="00941886"/>
    <w:rsid w:val="0094485A"/>
    <w:rsid w:val="009467F0"/>
    <w:rsid w:val="009555A4"/>
    <w:rsid w:val="00963418"/>
    <w:rsid w:val="00971834"/>
    <w:rsid w:val="009741DB"/>
    <w:rsid w:val="0097473B"/>
    <w:rsid w:val="00975C18"/>
    <w:rsid w:val="00990278"/>
    <w:rsid w:val="009968E0"/>
    <w:rsid w:val="009A083F"/>
    <w:rsid w:val="009A3310"/>
    <w:rsid w:val="009A7D34"/>
    <w:rsid w:val="009B30B0"/>
    <w:rsid w:val="009B34AB"/>
    <w:rsid w:val="009B3DA9"/>
    <w:rsid w:val="009B57E7"/>
    <w:rsid w:val="009C4899"/>
    <w:rsid w:val="009C48D4"/>
    <w:rsid w:val="009C57AC"/>
    <w:rsid w:val="009D32A0"/>
    <w:rsid w:val="009E3F32"/>
    <w:rsid w:val="009E604C"/>
    <w:rsid w:val="009E6F51"/>
    <w:rsid w:val="009E7BCF"/>
    <w:rsid w:val="009F7CC5"/>
    <w:rsid w:val="00A03C50"/>
    <w:rsid w:val="00A05BA5"/>
    <w:rsid w:val="00A070AB"/>
    <w:rsid w:val="00A127A7"/>
    <w:rsid w:val="00A1450D"/>
    <w:rsid w:val="00A146CE"/>
    <w:rsid w:val="00A14BBB"/>
    <w:rsid w:val="00A16C65"/>
    <w:rsid w:val="00A218A9"/>
    <w:rsid w:val="00A30696"/>
    <w:rsid w:val="00A33CB8"/>
    <w:rsid w:val="00A37FCA"/>
    <w:rsid w:val="00A469F5"/>
    <w:rsid w:val="00A47C44"/>
    <w:rsid w:val="00A503B6"/>
    <w:rsid w:val="00A51A46"/>
    <w:rsid w:val="00A54BC1"/>
    <w:rsid w:val="00A75C49"/>
    <w:rsid w:val="00A774DC"/>
    <w:rsid w:val="00A835B8"/>
    <w:rsid w:val="00A83C84"/>
    <w:rsid w:val="00A958F3"/>
    <w:rsid w:val="00AA30C2"/>
    <w:rsid w:val="00AA6773"/>
    <w:rsid w:val="00AB150B"/>
    <w:rsid w:val="00AB172B"/>
    <w:rsid w:val="00AB2FF0"/>
    <w:rsid w:val="00AB4581"/>
    <w:rsid w:val="00AB7CD3"/>
    <w:rsid w:val="00AC00B6"/>
    <w:rsid w:val="00AC238E"/>
    <w:rsid w:val="00AC5F12"/>
    <w:rsid w:val="00AD0823"/>
    <w:rsid w:val="00AD202D"/>
    <w:rsid w:val="00AD295B"/>
    <w:rsid w:val="00AE15CD"/>
    <w:rsid w:val="00AE1FF5"/>
    <w:rsid w:val="00AE579E"/>
    <w:rsid w:val="00B04351"/>
    <w:rsid w:val="00B07CF8"/>
    <w:rsid w:val="00B134BA"/>
    <w:rsid w:val="00B30DB5"/>
    <w:rsid w:val="00B43357"/>
    <w:rsid w:val="00B6211F"/>
    <w:rsid w:val="00B62232"/>
    <w:rsid w:val="00B63A86"/>
    <w:rsid w:val="00B63F47"/>
    <w:rsid w:val="00B668DE"/>
    <w:rsid w:val="00B72708"/>
    <w:rsid w:val="00B7597F"/>
    <w:rsid w:val="00B75A1B"/>
    <w:rsid w:val="00B77AD6"/>
    <w:rsid w:val="00B85649"/>
    <w:rsid w:val="00B94CDC"/>
    <w:rsid w:val="00BA462A"/>
    <w:rsid w:val="00BA673C"/>
    <w:rsid w:val="00BA70B3"/>
    <w:rsid w:val="00BB04A7"/>
    <w:rsid w:val="00BB0A57"/>
    <w:rsid w:val="00BB1A79"/>
    <w:rsid w:val="00BB73F5"/>
    <w:rsid w:val="00BC4E0A"/>
    <w:rsid w:val="00BD5130"/>
    <w:rsid w:val="00BD67A5"/>
    <w:rsid w:val="00BE1B45"/>
    <w:rsid w:val="00C00541"/>
    <w:rsid w:val="00C00B56"/>
    <w:rsid w:val="00C020A0"/>
    <w:rsid w:val="00C02354"/>
    <w:rsid w:val="00C07862"/>
    <w:rsid w:val="00C11D79"/>
    <w:rsid w:val="00C1582C"/>
    <w:rsid w:val="00C22604"/>
    <w:rsid w:val="00C42135"/>
    <w:rsid w:val="00C4530A"/>
    <w:rsid w:val="00C45AAE"/>
    <w:rsid w:val="00C502B1"/>
    <w:rsid w:val="00C53F0C"/>
    <w:rsid w:val="00C55DA6"/>
    <w:rsid w:val="00C5650E"/>
    <w:rsid w:val="00C5709A"/>
    <w:rsid w:val="00C57ABA"/>
    <w:rsid w:val="00C74545"/>
    <w:rsid w:val="00C7523D"/>
    <w:rsid w:val="00C80016"/>
    <w:rsid w:val="00C81BD4"/>
    <w:rsid w:val="00C829DA"/>
    <w:rsid w:val="00CA1BE1"/>
    <w:rsid w:val="00CA5D39"/>
    <w:rsid w:val="00CA63D4"/>
    <w:rsid w:val="00CA6606"/>
    <w:rsid w:val="00CB1B29"/>
    <w:rsid w:val="00CC1D60"/>
    <w:rsid w:val="00CC2D03"/>
    <w:rsid w:val="00CC398E"/>
    <w:rsid w:val="00CD0727"/>
    <w:rsid w:val="00CD5E09"/>
    <w:rsid w:val="00CE0F35"/>
    <w:rsid w:val="00CE42C1"/>
    <w:rsid w:val="00CF14CF"/>
    <w:rsid w:val="00CF2088"/>
    <w:rsid w:val="00CF4676"/>
    <w:rsid w:val="00D07373"/>
    <w:rsid w:val="00D07E55"/>
    <w:rsid w:val="00D12607"/>
    <w:rsid w:val="00D2392D"/>
    <w:rsid w:val="00D31045"/>
    <w:rsid w:val="00D31546"/>
    <w:rsid w:val="00D33BAF"/>
    <w:rsid w:val="00D344E5"/>
    <w:rsid w:val="00D36E5A"/>
    <w:rsid w:val="00D51482"/>
    <w:rsid w:val="00D62B7F"/>
    <w:rsid w:val="00D7099E"/>
    <w:rsid w:val="00D72F46"/>
    <w:rsid w:val="00D74795"/>
    <w:rsid w:val="00D8427E"/>
    <w:rsid w:val="00D87F95"/>
    <w:rsid w:val="00D91B77"/>
    <w:rsid w:val="00D93AC5"/>
    <w:rsid w:val="00D96AE6"/>
    <w:rsid w:val="00DA311B"/>
    <w:rsid w:val="00DB0A15"/>
    <w:rsid w:val="00DB5874"/>
    <w:rsid w:val="00DC5D38"/>
    <w:rsid w:val="00DC6E1B"/>
    <w:rsid w:val="00DD1370"/>
    <w:rsid w:val="00DD1E2B"/>
    <w:rsid w:val="00DD2A03"/>
    <w:rsid w:val="00DE0C68"/>
    <w:rsid w:val="00DE4FB2"/>
    <w:rsid w:val="00DE5F85"/>
    <w:rsid w:val="00DE64FA"/>
    <w:rsid w:val="00DE7342"/>
    <w:rsid w:val="00DF2F4D"/>
    <w:rsid w:val="00DF71CD"/>
    <w:rsid w:val="00E002CE"/>
    <w:rsid w:val="00E120C0"/>
    <w:rsid w:val="00E12771"/>
    <w:rsid w:val="00E21D4A"/>
    <w:rsid w:val="00E26022"/>
    <w:rsid w:val="00E3338A"/>
    <w:rsid w:val="00E33D30"/>
    <w:rsid w:val="00E3671A"/>
    <w:rsid w:val="00E36A7F"/>
    <w:rsid w:val="00E40C1F"/>
    <w:rsid w:val="00E43736"/>
    <w:rsid w:val="00E642D5"/>
    <w:rsid w:val="00E72FAF"/>
    <w:rsid w:val="00E73F27"/>
    <w:rsid w:val="00E74228"/>
    <w:rsid w:val="00E82208"/>
    <w:rsid w:val="00E837DF"/>
    <w:rsid w:val="00E85A80"/>
    <w:rsid w:val="00E933D6"/>
    <w:rsid w:val="00E9434D"/>
    <w:rsid w:val="00EA56BF"/>
    <w:rsid w:val="00EB0956"/>
    <w:rsid w:val="00EB0977"/>
    <w:rsid w:val="00EB16B4"/>
    <w:rsid w:val="00EB2AD4"/>
    <w:rsid w:val="00EC2B82"/>
    <w:rsid w:val="00EC679C"/>
    <w:rsid w:val="00EC6816"/>
    <w:rsid w:val="00ED03D3"/>
    <w:rsid w:val="00ED1519"/>
    <w:rsid w:val="00ED7779"/>
    <w:rsid w:val="00ED7BD2"/>
    <w:rsid w:val="00EE027C"/>
    <w:rsid w:val="00EE560A"/>
    <w:rsid w:val="00EF3B59"/>
    <w:rsid w:val="00EF41EC"/>
    <w:rsid w:val="00EF618A"/>
    <w:rsid w:val="00EF7C02"/>
    <w:rsid w:val="00F02DC5"/>
    <w:rsid w:val="00F0381F"/>
    <w:rsid w:val="00F07663"/>
    <w:rsid w:val="00F12CEC"/>
    <w:rsid w:val="00F16282"/>
    <w:rsid w:val="00F17EBD"/>
    <w:rsid w:val="00F2022F"/>
    <w:rsid w:val="00F255A4"/>
    <w:rsid w:val="00F27AC6"/>
    <w:rsid w:val="00F33CE8"/>
    <w:rsid w:val="00F40CFC"/>
    <w:rsid w:val="00F44948"/>
    <w:rsid w:val="00F533E3"/>
    <w:rsid w:val="00F57D8E"/>
    <w:rsid w:val="00F60A2E"/>
    <w:rsid w:val="00F618AC"/>
    <w:rsid w:val="00F66875"/>
    <w:rsid w:val="00F85D78"/>
    <w:rsid w:val="00F939B0"/>
    <w:rsid w:val="00FB2050"/>
    <w:rsid w:val="00FB2B94"/>
    <w:rsid w:val="00FC3A27"/>
    <w:rsid w:val="00FC5106"/>
    <w:rsid w:val="00FD0761"/>
    <w:rsid w:val="00FD6A21"/>
    <w:rsid w:val="00FD78A4"/>
    <w:rsid w:val="00FE5330"/>
    <w:rsid w:val="00FE6520"/>
    <w:rsid w:val="00FE75E8"/>
    <w:rsid w:val="00FF1658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4235"/>
  <w15:docId w15:val="{B74FD012-5F97-4400-B875-CCBFE8F6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150"/>
    <w:rPr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8A4"/>
    <w:rPr>
      <w:rFonts w:asciiTheme="majorHAnsi" w:eastAsiaTheme="majorEastAsia" w:hAnsiTheme="majorHAnsi" w:cstheme="majorBidi"/>
      <w:b/>
      <w:bCs/>
      <w:color w:val="C77C0E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16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22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28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ek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B8341-9747-4CA9-A8B8-4F2D1A2C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Flow Diagram</vt:lpstr>
    </vt:vector>
  </TitlesOfParts>
  <Company>The Mukhyamantri Jansamvad Kendra, Jharkhand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cum Compliance Flow Diagram</dc:title>
  <dc:subject>Grievance cum Compliance Monitoring &amp; Review System</dc:subject>
  <dc:creator>Dr. Sanjay Jain and Mithilesh Singh</dc:creator>
  <cp:keywords/>
  <dc:description/>
  <cp:lastModifiedBy>INPRAVIA</cp:lastModifiedBy>
  <cp:revision>31</cp:revision>
  <dcterms:created xsi:type="dcterms:W3CDTF">2017-08-09T07:59:00Z</dcterms:created>
  <dcterms:modified xsi:type="dcterms:W3CDTF">2021-12-19T11:40:00Z</dcterms:modified>
</cp:coreProperties>
</file>